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43B" w:rsidRDefault="00647A5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65.25pt">
            <v:imagedata r:id="rId4" o:title="САМООБС 1"/>
          </v:shape>
        </w:pict>
      </w:r>
      <w:r>
        <w:lastRenderedPageBreak/>
        <w:pict>
          <v:shape id="_x0000_i1025" type="#_x0000_t75" style="width:468pt;height:652.5pt">
            <v:imagedata r:id="rId5" o:title="САМООБСЛ 2 "/>
          </v:shape>
        </w:pict>
      </w:r>
    </w:p>
    <w:sectPr w:rsidR="005C6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01A"/>
    <w:rsid w:val="0038601A"/>
    <w:rsid w:val="00647A58"/>
    <w:rsid w:val="00D81240"/>
    <w:rsid w:val="00DF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B8F8BE-2FA1-452E-98A8-6F072512B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Марианна Богатырева</dc:creator>
  <cp:keywords/>
  <dc:description/>
  <cp:lastModifiedBy>Марианна Богатырева</cp:lastModifiedBy>
  <cp:revision>3</cp:revision>
  <dcterms:created xsi:type="dcterms:W3CDTF">2017-08-24T15:30:00Z</dcterms:created>
  <dcterms:modified xsi:type="dcterms:W3CDTF">2017-08-24T15:31:00Z</dcterms:modified>
</cp:coreProperties>
</file>